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C5B7" w14:textId="77777777" w:rsidR="00023754" w:rsidRPr="007C46AF" w:rsidRDefault="00684A2B" w:rsidP="007C46AF">
      <w:pPr>
        <w:pStyle w:val="Heading1"/>
        <w:rPr>
          <w:rFonts w:cs="Helvetica"/>
          <w:sz w:val="22"/>
          <w:szCs w:val="22"/>
        </w:rPr>
      </w:pPr>
      <w:r w:rsidRPr="007C46AF">
        <w:rPr>
          <w:rFonts w:cs="Helvetica"/>
          <w:sz w:val="22"/>
          <w:szCs w:val="22"/>
        </w:rPr>
        <w:t>Financing Due Diligence Checklist</w:t>
      </w:r>
    </w:p>
    <w:p w14:paraId="1C64E569" w14:textId="77777777" w:rsidR="00023754" w:rsidRDefault="00684A2B" w:rsidP="007C46AF">
      <w:pPr>
        <w:rPr>
          <w:rFonts w:ascii="Helvetica" w:hAnsi="Helvetica" w:cs="Helvetica"/>
          <w:sz w:val="22"/>
          <w:szCs w:val="22"/>
        </w:rPr>
      </w:pPr>
      <w:r w:rsidRPr="007C46AF">
        <w:rPr>
          <w:rFonts w:ascii="Helvetica" w:hAnsi="Helvetica" w:cs="Helvetica"/>
          <w:sz w:val="22"/>
          <w:szCs w:val="22"/>
        </w:rPr>
        <w:br/>
        <w:t>[</w:t>
      </w:r>
      <w:r w:rsidRPr="007C46AF">
        <w:rPr>
          <w:rFonts w:ascii="Helvetica" w:hAnsi="Helvetica" w:cs="Helvetica"/>
          <w:b/>
          <w:i/>
          <w:sz w:val="22"/>
          <w:szCs w:val="22"/>
          <w:u w:val="single"/>
        </w:rPr>
        <w:t>Note to User</w:t>
      </w:r>
      <w:r w:rsidRPr="007C46AF">
        <w:rPr>
          <w:rFonts w:ascii="Helvetica" w:hAnsi="Helvetica" w:cs="Helvetica"/>
          <w:sz w:val="22"/>
          <w:szCs w:val="22"/>
        </w:rPr>
        <w:t>: Customize this list as appropriate. We prepared this list with the following fact pattern in mind: a startup organized as a corporation seeking its first fixed price round of institutional capital.]</w:t>
      </w:r>
    </w:p>
    <w:p w14:paraId="65C19E25" w14:textId="77777777" w:rsidR="007C46AF" w:rsidRPr="007C46AF" w:rsidRDefault="007C46AF" w:rsidP="007C46AF">
      <w:pPr>
        <w:rPr>
          <w:rFonts w:ascii="Helvetica" w:hAnsi="Helvetica" w:cs="Helvetica"/>
          <w:sz w:val="22"/>
          <w:szCs w:val="22"/>
        </w:rPr>
      </w:pPr>
    </w:p>
    <w:p w14:paraId="4FDCE9B3" w14:textId="77777777" w:rsidR="007C46AF" w:rsidRPr="007C46AF" w:rsidRDefault="007C46AF" w:rsidP="007C46AF">
      <w:pPr>
        <w:spacing w:after="240"/>
        <w:rPr>
          <w:rFonts w:ascii="Helvetica" w:hAnsi="Helvetica" w:cs="Helvetica"/>
          <w:b/>
          <w:sz w:val="22"/>
          <w:szCs w:val="22"/>
          <w:u w:val="single"/>
        </w:rPr>
      </w:pPr>
      <w:r w:rsidRPr="007C46AF">
        <w:rPr>
          <w:rFonts w:ascii="Helvetica" w:hAnsi="Helvetica" w:cs="Helvetica"/>
          <w:b/>
          <w:sz w:val="22"/>
          <w:szCs w:val="22"/>
          <w:u w:val="single"/>
        </w:rPr>
        <w:t>ORGANIZATIONAL M</w:t>
      </w:r>
      <w:r w:rsidR="00684A2B" w:rsidRPr="007C46AF">
        <w:rPr>
          <w:rFonts w:ascii="Helvetica" w:hAnsi="Helvetica" w:cs="Helvetica"/>
          <w:b/>
          <w:sz w:val="22"/>
          <w:szCs w:val="22"/>
          <w:u w:val="single"/>
        </w:rPr>
        <w:t>ATTERS</w:t>
      </w:r>
    </w:p>
    <w:p w14:paraId="68FE6652"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complete file from the Secretary of the State of the state in which the Company was formed, showing all filings of Certificates or Articles of Incorporation and all amendments thereto, file-stamped by the Secretary of the State.</w:t>
      </w:r>
    </w:p>
    <w:p w14:paraId="02A8400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currently in place Bylaws and all amendments thereto.</w:t>
      </w:r>
    </w:p>
    <w:p w14:paraId="0BACA65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All minutes of directors’ and stockholders’ meetings, and all written consents of directors and stockholders.</w:t>
      </w:r>
    </w:p>
    <w:p w14:paraId="7975CC4A"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Copy of the Company's Equity Incentive Plan and all amendments to the Plan, and copies of the standard form agreements under the Plan.</w:t>
      </w:r>
    </w:p>
    <w:p w14:paraId="372B39AC"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All Shareholder or Voting Agreements or similar agreements and all amendments thereto.</w:t>
      </w:r>
    </w:p>
    <w:p w14:paraId="10503D59"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the Company's directors.</w:t>
      </w:r>
    </w:p>
    <w:p w14:paraId="714E4C3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the Company's officers and a description of how they are being compensated for their services to the Company.  If any officers are not currently devoting 100 percent of their business time to the Company, please note them on this list.</w:t>
      </w:r>
    </w:p>
    <w:p w14:paraId="63CE7507"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Good standing certificate from the Company's state of incorporation.</w:t>
      </w:r>
    </w:p>
    <w:p w14:paraId="026C7D6A"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qualifications to do business in any foreign jurisdictions.</w:t>
      </w:r>
    </w:p>
    <w:p w14:paraId="17140641"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If the Company was initially formed as an LLC and then converted to a corporation, the records evidencing the incorporation.</w:t>
      </w:r>
    </w:p>
    <w:p w14:paraId="7640AEAC"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Similar information for any subsidiaries, if any.</w:t>
      </w:r>
    </w:p>
    <w:p w14:paraId="2A7A0322"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FOUNDER MATTERS</w:t>
      </w:r>
    </w:p>
    <w:p w14:paraId="25D6F290"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the Founder Stock Purchase Agreements.</w:t>
      </w:r>
    </w:p>
    <w:p w14:paraId="42245587"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Description of Founder Vesting Schedules.</w:t>
      </w:r>
    </w:p>
    <w:p w14:paraId="06F2065F"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IP assignment agreements executed by the Founders.</w:t>
      </w:r>
    </w:p>
    <w:p w14:paraId="0DEB1453"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lastRenderedPageBreak/>
        <w:t>Copies of 83(b) elections filed by the Founders, with proof of filing with the IRS.</w:t>
      </w:r>
    </w:p>
    <w:p w14:paraId="0E777545" w14:textId="77777777" w:rsidR="00023754" w:rsidRPr="007C46AF" w:rsidRDefault="007C46AF" w:rsidP="007C46AF">
      <w:pPr>
        <w:pStyle w:val="Heading3"/>
        <w:spacing w:after="240"/>
        <w:rPr>
          <w:rFonts w:cs="Helvetica"/>
          <w:sz w:val="22"/>
          <w:szCs w:val="22"/>
        </w:rPr>
      </w:pPr>
      <w:r w:rsidRPr="007C46AF">
        <w:rPr>
          <w:rFonts w:cs="Helvetica"/>
          <w:sz w:val="22"/>
          <w:szCs w:val="22"/>
          <w:u w:val="single"/>
        </w:rPr>
        <w:t>FINANCIAL STATEMENTS</w:t>
      </w:r>
    </w:p>
    <w:p w14:paraId="17DA85A0"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Financial statements for the last three (3) years or for as long as the Company has been in existence if a shorter period. If the Company's financial statements have not been prepared in accordance with GAAP, please note that on the financial statements.</w:t>
      </w:r>
    </w:p>
    <w:p w14:paraId="35450F63"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Ensure the balance sheet reflects all unreimbursed expenses or unpaid salary or wage amounts to all persons to whom such amounts are owing.</w:t>
      </w:r>
    </w:p>
    <w:p w14:paraId="356C0EA6"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“deferred compensation” arrangements the Company has in place with team members.</w:t>
      </w:r>
    </w:p>
    <w:p w14:paraId="0D7ACD4D"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most recent 409A valuation report, if any.</w:t>
      </w:r>
    </w:p>
    <w:p w14:paraId="3B22B207" w14:textId="77777777" w:rsidR="00023754" w:rsidRPr="007C46AF" w:rsidRDefault="007C46AF" w:rsidP="007C46AF">
      <w:pPr>
        <w:pStyle w:val="Heading3"/>
        <w:spacing w:after="240"/>
        <w:rPr>
          <w:rFonts w:cs="Helvetica"/>
          <w:sz w:val="22"/>
          <w:szCs w:val="22"/>
        </w:rPr>
      </w:pPr>
      <w:r w:rsidRPr="007C46AF">
        <w:rPr>
          <w:rFonts w:cs="Helvetica"/>
          <w:sz w:val="22"/>
          <w:szCs w:val="22"/>
          <w:u w:val="single"/>
        </w:rPr>
        <w:t>SECURITY ISSUANCES/AGREEMENTS CONCERNING SECURITIES</w:t>
      </w:r>
    </w:p>
    <w:p w14:paraId="3D149314"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closing books for any prior financings.</w:t>
      </w:r>
    </w:p>
    <w:p w14:paraId="595B4C9E"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stock ledger, including a ledger of all convertible notes or convertible equity instruments outstanding. The ownership ledger should list </w:t>
      </w:r>
      <w:proofErr w:type="gramStart"/>
      <w:r w:rsidRPr="007C46AF">
        <w:rPr>
          <w:rFonts w:ascii="Helvetica" w:hAnsi="Helvetica" w:cs="Helvetica"/>
          <w:sz w:val="22"/>
          <w:szCs w:val="22"/>
        </w:rPr>
        <w:t>all of</w:t>
      </w:r>
      <w:proofErr w:type="gramEnd"/>
      <w:r w:rsidRPr="007C46AF">
        <w:rPr>
          <w:rFonts w:ascii="Helvetica" w:hAnsi="Helvetica" w:cs="Helvetica"/>
          <w:sz w:val="22"/>
          <w:szCs w:val="22"/>
        </w:rPr>
        <w:t xml:space="preserve"> the Company’s stockholders, optionees, convertible note and equity holders, including issuance dates and original issuance price.</w:t>
      </w:r>
    </w:p>
    <w:p w14:paraId="1E9727E3"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agreements relating to outstanding shares, options, warrants, rights (including conversion or preemptive rights) or agreements for the purchase or acquisition of any of the Company’s securities. </w:t>
      </w:r>
    </w:p>
    <w:p w14:paraId="27E1E4D1"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All securities law filings with the SEC or any state securities enforcement agencies (e.g., Forms D, Forms 25102(f); Form 25102(o); any similar filings).</w:t>
      </w:r>
    </w:p>
    <w:p w14:paraId="2013E5FE"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EMPLOYEE/SERVICE PROVIDER AGREEMENTS AND ARRANGEMENTS</w:t>
      </w:r>
    </w:p>
    <w:p w14:paraId="366B005D"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persons who have provided services to the Company since the Company's inception, and copies of all proprietary rights assignment agreements executed by such persons.</w:t>
      </w:r>
    </w:p>
    <w:p w14:paraId="41F9C760"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the Company's standard form employee confidentiality and proprietary rights assignment agreement, and standard form independent contractor and Advisory Board agreements.</w:t>
      </w:r>
    </w:p>
    <w:p w14:paraId="266294AE"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current employees.</w:t>
      </w:r>
    </w:p>
    <w:p w14:paraId="2EEE92C8"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current independent contractors.</w:t>
      </w:r>
    </w:p>
    <w:p w14:paraId="1181C5A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Board Advisors.</w:t>
      </w:r>
    </w:p>
    <w:p w14:paraId="3A880D41"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lastRenderedPageBreak/>
        <w:t xml:space="preserve">Any agreements, </w:t>
      </w:r>
      <w:proofErr w:type="gramStart"/>
      <w:r w:rsidRPr="007C46AF">
        <w:rPr>
          <w:rFonts w:ascii="Helvetica" w:hAnsi="Helvetica" w:cs="Helvetica"/>
          <w:sz w:val="22"/>
          <w:szCs w:val="22"/>
        </w:rPr>
        <w:t>understandings</w:t>
      </w:r>
      <w:proofErr w:type="gramEnd"/>
      <w:r w:rsidRPr="007C46AF">
        <w:rPr>
          <w:rFonts w:ascii="Helvetica" w:hAnsi="Helvetica" w:cs="Helvetica"/>
          <w:sz w:val="22"/>
          <w:szCs w:val="22"/>
        </w:rPr>
        <w:t xml:space="preserve"> or proposed transactions between the Company and any of its officers, directors, affiliates, or any affiliate thereof. </w:t>
      </w:r>
    </w:p>
    <w:p w14:paraId="107146F1"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all employment agreements or offer letters.</w:t>
      </w:r>
    </w:p>
    <w:p w14:paraId="64BB343C"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severance plans or agreements, if any.  </w:t>
      </w:r>
    </w:p>
    <w:p w14:paraId="7CCFD3D6"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Employee handbook, if any. Any employee policies. </w:t>
      </w:r>
    </w:p>
    <w:p w14:paraId="4BFEA41D"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employee benefit plans, including, without limitation, fringe benefit plans, bonus plans, etc. </w:t>
      </w:r>
    </w:p>
    <w:p w14:paraId="02EAD19E"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INTELLECTUAL PROPERTY </w:t>
      </w:r>
    </w:p>
    <w:p w14:paraId="05784F27"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 list of </w:t>
      </w:r>
      <w:proofErr w:type="gramStart"/>
      <w:r w:rsidRPr="007C46AF">
        <w:rPr>
          <w:rFonts w:ascii="Helvetica" w:hAnsi="Helvetica" w:cs="Helvetica"/>
          <w:sz w:val="22"/>
          <w:szCs w:val="22"/>
        </w:rPr>
        <w:t>all of</w:t>
      </w:r>
      <w:proofErr w:type="gramEnd"/>
      <w:r w:rsidRPr="007C46AF">
        <w:rPr>
          <w:rFonts w:ascii="Helvetica" w:hAnsi="Helvetica" w:cs="Helvetica"/>
          <w:sz w:val="22"/>
          <w:szCs w:val="22"/>
        </w:rPr>
        <w:t xml:space="preserve"> the Company's registered intellectual property (e.g., patents, trademarks, copyrights).</w:t>
      </w:r>
    </w:p>
    <w:p w14:paraId="738139D9"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 list of </w:t>
      </w:r>
      <w:proofErr w:type="gramStart"/>
      <w:r w:rsidRPr="007C46AF">
        <w:rPr>
          <w:rFonts w:ascii="Helvetica" w:hAnsi="Helvetica" w:cs="Helvetica"/>
          <w:sz w:val="22"/>
          <w:szCs w:val="22"/>
        </w:rPr>
        <w:t>all of</w:t>
      </w:r>
      <w:proofErr w:type="gramEnd"/>
      <w:r w:rsidRPr="007C46AF">
        <w:rPr>
          <w:rFonts w:ascii="Helvetica" w:hAnsi="Helvetica" w:cs="Helvetica"/>
          <w:sz w:val="22"/>
          <w:szCs w:val="22"/>
        </w:rPr>
        <w:t xml:space="preserve"> the Company's domain names.</w:t>
      </w:r>
    </w:p>
    <w:p w14:paraId="3F9530E2"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summary of any intellectual property or domain names related to the Company's business which are not owned by the Company.</w:t>
      </w:r>
    </w:p>
    <w:p w14:paraId="598130C8"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Any licenses or agreements of any kind with respect to the Company’s or others’ patent, copyright, trade secret or other proprietary rights, proprietary </w:t>
      </w:r>
      <w:proofErr w:type="gramStart"/>
      <w:r w:rsidRPr="007C46AF">
        <w:rPr>
          <w:rFonts w:ascii="Helvetica" w:hAnsi="Helvetica" w:cs="Helvetica"/>
          <w:sz w:val="22"/>
          <w:szCs w:val="22"/>
        </w:rPr>
        <w:t>information</w:t>
      </w:r>
      <w:proofErr w:type="gramEnd"/>
      <w:r w:rsidRPr="007C46AF">
        <w:rPr>
          <w:rFonts w:ascii="Helvetica" w:hAnsi="Helvetica" w:cs="Helvetica"/>
          <w:sz w:val="22"/>
          <w:szCs w:val="22"/>
        </w:rPr>
        <w:t xml:space="preserve"> or technology (</w:t>
      </w:r>
      <w:proofErr w:type="spellStart"/>
      <w:r w:rsidRPr="007C46AF">
        <w:rPr>
          <w:rFonts w:ascii="Helvetica" w:hAnsi="Helvetica" w:cs="Helvetica"/>
          <w:sz w:val="22"/>
          <w:szCs w:val="22"/>
        </w:rPr>
        <w:t>i.e</w:t>
      </w:r>
      <w:proofErr w:type="spellEnd"/>
      <w:r w:rsidRPr="007C46AF">
        <w:rPr>
          <w:rFonts w:ascii="Helvetica" w:hAnsi="Helvetica" w:cs="Helvetica"/>
          <w:sz w:val="22"/>
          <w:szCs w:val="22"/>
        </w:rPr>
        <w:t>, all in-bound and outbound license, except for licenses for standard off-the-shelf commercial technology).</w:t>
      </w:r>
    </w:p>
    <w:p w14:paraId="4C394AF6"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 </w:t>
      </w:r>
      <w:r>
        <w:rPr>
          <w:rFonts w:ascii="Helvetica" w:hAnsi="Helvetica" w:cs="Helvetica"/>
          <w:sz w:val="22"/>
          <w:szCs w:val="22"/>
        </w:rPr>
        <w:t xml:space="preserve">copy of the Company's current </w:t>
      </w:r>
      <w:r w:rsidRPr="007C46AF">
        <w:rPr>
          <w:rFonts w:ascii="Helvetica" w:hAnsi="Helvetica" w:cs="Helvetica"/>
          <w:sz w:val="22"/>
          <w:szCs w:val="22"/>
        </w:rPr>
        <w:t>Terms of Service and Privacy Policy.</w:t>
      </w:r>
    </w:p>
    <w:p w14:paraId="4CFDA532"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standard form customer facing agreement. </w:t>
      </w:r>
    </w:p>
    <w:p w14:paraId="39B7433C"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standard forms of agreements used by the Company.</w:t>
      </w:r>
    </w:p>
    <w:p w14:paraId="469B26FE"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 description of any </w:t>
      </w:r>
      <w:proofErr w:type="gramStart"/>
      <w:r w:rsidRPr="007C46AF">
        <w:rPr>
          <w:rFonts w:ascii="Helvetica" w:hAnsi="Helvetica" w:cs="Helvetica"/>
          <w:sz w:val="22"/>
          <w:szCs w:val="22"/>
        </w:rPr>
        <w:t>open source</w:t>
      </w:r>
      <w:proofErr w:type="gramEnd"/>
      <w:r w:rsidRPr="007C46AF">
        <w:rPr>
          <w:rFonts w:ascii="Helvetica" w:hAnsi="Helvetica" w:cs="Helvetica"/>
          <w:sz w:val="22"/>
          <w:szCs w:val="22"/>
        </w:rPr>
        <w:t xml:space="preserve"> software used in the Company's business.</w:t>
      </w:r>
    </w:p>
    <w:p w14:paraId="4933C214"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confidentiality and nondisclosure agreements.</w:t>
      </w:r>
    </w:p>
    <w:p w14:paraId="61A95101" w14:textId="77777777" w:rsidR="00023754" w:rsidRPr="007C46AF" w:rsidRDefault="007C46AF" w:rsidP="007C46AF">
      <w:pPr>
        <w:pStyle w:val="Heading3"/>
        <w:spacing w:after="240"/>
        <w:rPr>
          <w:rFonts w:cs="Helvetica"/>
          <w:sz w:val="22"/>
          <w:szCs w:val="22"/>
        </w:rPr>
      </w:pPr>
      <w:r w:rsidRPr="007C46AF">
        <w:rPr>
          <w:rFonts w:cs="Helvetica"/>
          <w:sz w:val="22"/>
          <w:szCs w:val="22"/>
          <w:u w:val="single"/>
        </w:rPr>
        <w:t>MATERIAL AGREEMENTS</w:t>
      </w:r>
    </w:p>
    <w:p w14:paraId="3795881A"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Any agreements, understanding, instruments, </w:t>
      </w:r>
      <w:proofErr w:type="gramStart"/>
      <w:r w:rsidRPr="007C46AF">
        <w:rPr>
          <w:rFonts w:ascii="Helvetica" w:hAnsi="Helvetica" w:cs="Helvetica"/>
          <w:sz w:val="22"/>
          <w:szCs w:val="22"/>
        </w:rPr>
        <w:t>contracts</w:t>
      </w:r>
      <w:proofErr w:type="gramEnd"/>
      <w:r w:rsidRPr="007C46AF">
        <w:rPr>
          <w:rFonts w:ascii="Helvetica" w:hAnsi="Helvetica" w:cs="Helvetica"/>
          <w:sz w:val="22"/>
          <w:szCs w:val="22"/>
        </w:rPr>
        <w:t xml:space="preserve"> or proposed transactions to which the Company is a party or by which it is bound which involve obligations of, or payments to, the Company in excess of $50,000.</w:t>
      </w:r>
    </w:p>
    <w:p w14:paraId="7E932722"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and summary of any insurance policies held by the Company or of which the Company is a beneficiary.</w:t>
      </w:r>
    </w:p>
    <w:p w14:paraId="6E512D73"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standard forms of agreements used by the Company.</w:t>
      </w:r>
    </w:p>
    <w:p w14:paraId="3B497669"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LEASES</w:t>
      </w:r>
    </w:p>
    <w:p w14:paraId="0C5067B3"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lastRenderedPageBreak/>
        <w:t>Any real property leases, including any amendments and all exhibits.</w:t>
      </w:r>
    </w:p>
    <w:p w14:paraId="03A6F16F"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INFORMATION REGARDING INDEBTEDNESS OF THE COMPANY</w:t>
      </w:r>
    </w:p>
    <w:p w14:paraId="3688D3AA"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debts of the Company. </w:t>
      </w:r>
    </w:p>
    <w:p w14:paraId="3A2CFE4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documents evidencing any loans or advances made by or to the Company.</w:t>
      </w:r>
    </w:p>
    <w:p w14:paraId="6B236AEA"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security agreements. </w:t>
      </w:r>
    </w:p>
    <w:p w14:paraId="48C988A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UCC filings. </w:t>
      </w:r>
    </w:p>
    <w:p w14:paraId="768C02AC" w14:textId="77777777" w:rsidR="00023754" w:rsidRPr="007C46AF" w:rsidRDefault="007C46AF" w:rsidP="007C46AF">
      <w:pPr>
        <w:pStyle w:val="Heading3"/>
        <w:spacing w:after="240"/>
        <w:rPr>
          <w:rFonts w:cs="Helvetica"/>
          <w:sz w:val="22"/>
          <w:szCs w:val="22"/>
        </w:rPr>
      </w:pPr>
      <w:r w:rsidRPr="007C46AF">
        <w:rPr>
          <w:rFonts w:cs="Helvetica"/>
          <w:sz w:val="22"/>
          <w:szCs w:val="22"/>
          <w:u w:val="single"/>
        </w:rPr>
        <w:t>INFORMATION REGARDING DISPUTES AND POTENTIAL LITIGATION</w:t>
      </w:r>
    </w:p>
    <w:p w14:paraId="744F6D6D"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correspondence or documents relating to any pending or threatened action, suit or proceeding or investigation. </w:t>
      </w:r>
    </w:p>
    <w:p w14:paraId="2625F2FF"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correspondence or documents relating to allegations of the Company’s infringement of the proprietary rights of others.</w:t>
      </w:r>
    </w:p>
    <w:p w14:paraId="18E7F8FB"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correspondence or documents relating to any labor agreements or actions, union representation, or strike or other labor dispute.</w:t>
      </w:r>
    </w:p>
    <w:p w14:paraId="16476E9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Describe any settlement agreements reached with third parties over the life of the Company.</w:t>
      </w:r>
    </w:p>
    <w:p w14:paraId="4D6A02D9"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Copies of any judgment, order, </w:t>
      </w:r>
      <w:proofErr w:type="gramStart"/>
      <w:r w:rsidRPr="007C46AF">
        <w:rPr>
          <w:rFonts w:ascii="Helvetica" w:hAnsi="Helvetica" w:cs="Helvetica"/>
          <w:sz w:val="22"/>
          <w:szCs w:val="22"/>
        </w:rPr>
        <w:t>writ</w:t>
      </w:r>
      <w:proofErr w:type="gramEnd"/>
      <w:r w:rsidRPr="007C46AF">
        <w:rPr>
          <w:rFonts w:ascii="Helvetica" w:hAnsi="Helvetica" w:cs="Helvetica"/>
          <w:sz w:val="22"/>
          <w:szCs w:val="22"/>
        </w:rPr>
        <w:t xml:space="preserve"> or decree by which the Company is bound or to which it is a party.</w:t>
      </w:r>
    </w:p>
    <w:p w14:paraId="76FC2BED"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rPr>
        <w:t> </w:t>
      </w:r>
      <w:r w:rsidRPr="007C46AF">
        <w:rPr>
          <w:rFonts w:ascii="Helvetica" w:hAnsi="Helvetica" w:cs="Helvetica"/>
          <w:b/>
          <w:sz w:val="22"/>
          <w:szCs w:val="22"/>
          <w:u w:val="single"/>
        </w:rPr>
        <w:t>REGULATORY MATTERS</w:t>
      </w:r>
    </w:p>
    <w:p w14:paraId="432E0EEB"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Describe any special regulatory approvals or licenses required in the Company's business.</w:t>
      </w:r>
    </w:p>
    <w:p w14:paraId="58FF35E5"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any written inquiries by regulatory agencies, or a summary of any non-written inquiries by governmental agencies.</w:t>
      </w:r>
    </w:p>
    <w:p w14:paraId="51C37AF1" w14:textId="77777777"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TAXES</w:t>
      </w:r>
    </w:p>
    <w:p w14:paraId="535046D7"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Name of the CPA firm preparing the Company's tax returns, if any. </w:t>
      </w:r>
    </w:p>
    <w:p w14:paraId="49BA9766"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Copies of tax returns for the last three (3) years (or such lesser </w:t>
      </w:r>
      <w:proofErr w:type="gramStart"/>
      <w:r w:rsidRPr="007C46AF">
        <w:rPr>
          <w:rFonts w:ascii="Helvetica" w:hAnsi="Helvetica" w:cs="Helvetica"/>
          <w:sz w:val="22"/>
          <w:szCs w:val="22"/>
        </w:rPr>
        <w:t>time period</w:t>
      </w:r>
      <w:proofErr w:type="gramEnd"/>
      <w:r w:rsidRPr="007C46AF">
        <w:rPr>
          <w:rFonts w:ascii="Helvetica" w:hAnsi="Helvetica" w:cs="Helvetica"/>
          <w:sz w:val="22"/>
          <w:szCs w:val="22"/>
        </w:rPr>
        <w:t xml:space="preserve"> as the Company has been in existence).</w:t>
      </w:r>
    </w:p>
    <w:p w14:paraId="164EF01C"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Summary of any ongoing tax audits.</w:t>
      </w:r>
    </w:p>
    <w:p w14:paraId="6D5E23A8" w14:textId="77777777"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Has the Company redeemed any shares which would disqualify the Company from issuing qualified small business stock?</w:t>
      </w:r>
    </w:p>
    <w:p w14:paraId="4F8ADACB" w14:textId="77777777" w:rsidR="00377E5B" w:rsidRPr="007C46AF" w:rsidRDefault="00377E5B" w:rsidP="007C46AF">
      <w:pPr>
        <w:rPr>
          <w:rFonts w:ascii="Helvetica" w:hAnsi="Helvetica" w:cs="Helvetica"/>
          <w:sz w:val="22"/>
          <w:szCs w:val="22"/>
        </w:rPr>
      </w:pPr>
    </w:p>
    <w:sectPr w:rsidR="00377E5B" w:rsidRPr="007C46AF" w:rsidSect="00FB2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10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AC"/>
    <w:rsid w:val="00023754"/>
    <w:rsid w:val="000D5FD2"/>
    <w:rsid w:val="0028040D"/>
    <w:rsid w:val="002F2E9B"/>
    <w:rsid w:val="00306FAC"/>
    <w:rsid w:val="003421ED"/>
    <w:rsid w:val="00377E5B"/>
    <w:rsid w:val="004211B1"/>
    <w:rsid w:val="00562D31"/>
    <w:rsid w:val="005E491B"/>
    <w:rsid w:val="00684A2B"/>
    <w:rsid w:val="006D18F6"/>
    <w:rsid w:val="007C46AF"/>
    <w:rsid w:val="00832456"/>
    <w:rsid w:val="009A6378"/>
    <w:rsid w:val="00AC7BDF"/>
    <w:rsid w:val="00D31A0D"/>
    <w:rsid w:val="00D9774D"/>
    <w:rsid w:val="00FB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811E"/>
  <w14:defaultImageDpi w14:val="330"/>
  <w15:docId w15:val="{2932270F-44CE-4AB9-BFAE-DBDF7DC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Parker</dc:creator>
  <cp:keywords/>
  <dc:description/>
  <cp:lastModifiedBy>Parker, David</cp:lastModifiedBy>
  <cp:revision>2</cp:revision>
  <dcterms:created xsi:type="dcterms:W3CDTF">2024-02-14T00:12:00Z</dcterms:created>
  <dcterms:modified xsi:type="dcterms:W3CDTF">2024-02-14T00:12:00Z</dcterms:modified>
</cp:coreProperties>
</file>